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84A8A4" w14:textId="77777777" w:rsidR="006F3721" w:rsidRDefault="00464078">
      <w:bookmarkStart w:id="0" w:name="_GoBack"/>
      <w:bookmarkEnd w:id="0"/>
      <w:r>
        <w:rPr>
          <w:rFonts w:ascii="Arial" w:eastAsia="Arial" w:hAnsi="Arial" w:cs="Arial"/>
          <w:b/>
          <w:sz w:val="22"/>
          <w:szCs w:val="22"/>
        </w:rPr>
        <w:t>Unit 5: Instructor Graded Assignment - Version 3.1</w:t>
      </w:r>
    </w:p>
    <w:p w14:paraId="4346A17A" w14:textId="77777777" w:rsidR="006F3721" w:rsidRDefault="006F3721"/>
    <w:p w14:paraId="07AD8F94" w14:textId="77777777" w:rsidR="006F3721" w:rsidRDefault="00464078">
      <w:r>
        <w:rPr>
          <w:rFonts w:ascii="Arial" w:eastAsia="Arial" w:hAnsi="Arial" w:cs="Arial"/>
          <w:b/>
          <w:sz w:val="22"/>
          <w:szCs w:val="22"/>
        </w:rPr>
        <w:t xml:space="preserve">Future Value and Present Value </w:t>
      </w:r>
    </w:p>
    <w:p w14:paraId="2869D478" w14:textId="77777777" w:rsidR="006F3721" w:rsidRDefault="006F3721"/>
    <w:p w14:paraId="7F08BFCE" w14:textId="77777777" w:rsidR="006F3721" w:rsidRDefault="00464078">
      <w:r>
        <w:rPr>
          <w:rFonts w:ascii="Arial" w:eastAsia="Arial" w:hAnsi="Arial" w:cs="Arial"/>
          <w:sz w:val="22"/>
          <w:szCs w:val="22"/>
        </w:rPr>
        <w:t>Unit 5 focuses on the future value and present value of compounding interest, which is covered in your reading of Chapter 13: “Compound Interest, Future Value, and Present Value.”</w:t>
      </w:r>
    </w:p>
    <w:p w14:paraId="0DB3353B" w14:textId="77777777" w:rsidR="006F3721" w:rsidRDefault="006F3721"/>
    <w:p w14:paraId="2F0DC16C" w14:textId="77777777" w:rsidR="006F3721" w:rsidRDefault="00464078">
      <w:r>
        <w:rPr>
          <w:rFonts w:ascii="Arial" w:eastAsia="Arial" w:hAnsi="Arial" w:cs="Arial"/>
          <w:sz w:val="22"/>
          <w:szCs w:val="22"/>
          <w:highlight w:val="yellow"/>
        </w:rPr>
        <w:t>You must show your work at all times. The steps for solving each problem must be explained.</w:t>
      </w:r>
      <w:r>
        <w:rPr>
          <w:rFonts w:ascii="Arial" w:eastAsia="Arial" w:hAnsi="Arial" w:cs="Arial"/>
          <w:sz w:val="22"/>
          <w:szCs w:val="22"/>
        </w:rPr>
        <w:t xml:space="preserve"> Failure to do so could result in your submission being given a 0 grade. If you have any questions about how much work to show, please contact your instructor.</w:t>
      </w:r>
    </w:p>
    <w:p w14:paraId="3DC20D6C" w14:textId="77777777" w:rsidR="006F3721" w:rsidRDefault="006F3721"/>
    <w:p w14:paraId="5889C31F" w14:textId="77777777" w:rsidR="006F3721" w:rsidRDefault="00464078">
      <w:r>
        <w:rPr>
          <w:rFonts w:ascii="Arial" w:eastAsia="Arial" w:hAnsi="Arial" w:cs="Arial"/>
          <w:sz w:val="22"/>
          <w:szCs w:val="22"/>
        </w:rPr>
        <w:t xml:space="preserve">Assignments must be submitted as a Microsoft® Word® document and uploaded to the Dropbox for Unit 5. </w:t>
      </w:r>
      <w:r>
        <w:rPr>
          <w:rFonts w:ascii="Arial" w:eastAsia="Arial" w:hAnsi="Arial" w:cs="Arial"/>
          <w:b/>
          <w:sz w:val="22"/>
          <w:szCs w:val="22"/>
        </w:rPr>
        <w:t>Type all answers directly in this Assignment below each question</w:t>
      </w:r>
      <w:r>
        <w:rPr>
          <w:rFonts w:ascii="Arial" w:eastAsia="Arial" w:hAnsi="Arial" w:cs="Arial"/>
          <w:b/>
          <w:color w:val="993366"/>
          <w:sz w:val="22"/>
          <w:szCs w:val="22"/>
        </w:rPr>
        <w:t xml:space="preserve">. </w:t>
      </w:r>
    </w:p>
    <w:p w14:paraId="380F62C4" w14:textId="77777777" w:rsidR="006F3721" w:rsidRDefault="00464078">
      <w:r>
        <w:rPr>
          <w:rFonts w:ascii="Arial" w:eastAsia="Arial" w:hAnsi="Arial" w:cs="Arial"/>
          <w:color w:val="993366"/>
          <w:sz w:val="22"/>
          <w:szCs w:val="22"/>
        </w:rPr>
        <w:t xml:space="preserve"> </w:t>
      </w:r>
      <w:r>
        <w:rPr>
          <w:rFonts w:ascii="Arial" w:eastAsia="Arial" w:hAnsi="Arial" w:cs="Arial"/>
          <w:color w:val="993366"/>
          <w:sz w:val="22"/>
          <w:szCs w:val="22"/>
        </w:rPr>
        <w:br/>
      </w:r>
      <w:r>
        <w:rPr>
          <w:rFonts w:ascii="Arial" w:eastAsia="Arial" w:hAnsi="Arial" w:cs="Arial"/>
          <w:sz w:val="22"/>
          <w:szCs w:val="22"/>
        </w:rPr>
        <w:t xml:space="preserve">All Assignments are due by Tuesday at 11:59 p.m. ET of the assigned unit. </w:t>
      </w:r>
    </w:p>
    <w:p w14:paraId="414CBF43" w14:textId="77777777" w:rsidR="006F3721" w:rsidRDefault="006F3721"/>
    <w:p w14:paraId="385240D0" w14:textId="77777777" w:rsidR="006F3721" w:rsidRDefault="00464078">
      <w:r>
        <w:rPr>
          <w:rFonts w:ascii="Arial" w:eastAsia="Arial" w:hAnsi="Arial" w:cs="Arial"/>
          <w:b/>
          <w:sz w:val="22"/>
          <w:szCs w:val="22"/>
        </w:rPr>
        <w:t xml:space="preserve">Available Resources </w:t>
      </w:r>
    </w:p>
    <w:p w14:paraId="468D2C60" w14:textId="77777777" w:rsidR="006F3721" w:rsidRDefault="006F3721"/>
    <w:p w14:paraId="30EC3D49" w14:textId="77777777" w:rsidR="006F3721" w:rsidRDefault="00464078">
      <w:r>
        <w:rPr>
          <w:rFonts w:ascii="Arial" w:eastAsia="Arial" w:hAnsi="Arial" w:cs="Arial"/>
          <w:sz w:val="22"/>
          <w:szCs w:val="22"/>
        </w:rPr>
        <w:t>One of the benefits of attending here at Purdue Global is that we have a tremendous amount of resources available for you. If you find yourself having difficulties completing this exercise, consider taking advantage on one or more of the following resources:</w:t>
      </w:r>
      <w:r>
        <w:rPr>
          <w:rFonts w:ascii="Arial" w:eastAsia="Arial" w:hAnsi="Arial" w:cs="Arial"/>
          <w:sz w:val="22"/>
          <w:szCs w:val="22"/>
        </w:rPr>
        <w:br/>
      </w:r>
    </w:p>
    <w:p w14:paraId="71F7EE43" w14:textId="77777777" w:rsidR="006F3721" w:rsidRDefault="00464078">
      <w:pPr>
        <w:numPr>
          <w:ilvl w:val="0"/>
          <w:numId w:val="2"/>
        </w:numPr>
        <w:ind w:hanging="358"/>
        <w:contextualSpacing/>
        <w:rPr>
          <w:rFonts w:ascii="Arial" w:eastAsia="Arial" w:hAnsi="Arial" w:cs="Arial"/>
          <w:sz w:val="22"/>
          <w:szCs w:val="22"/>
        </w:rPr>
      </w:pPr>
      <w:r>
        <w:rPr>
          <w:rFonts w:ascii="Arial" w:eastAsia="Arial" w:hAnsi="Arial" w:cs="Arial"/>
          <w:b/>
          <w:sz w:val="22"/>
          <w:szCs w:val="22"/>
        </w:rPr>
        <w:t>Textbook:</w:t>
      </w:r>
      <w:r>
        <w:rPr>
          <w:rFonts w:ascii="Arial" w:eastAsia="Arial" w:hAnsi="Arial" w:cs="Arial"/>
          <w:sz w:val="22"/>
          <w:szCs w:val="22"/>
        </w:rPr>
        <w:t xml:space="preserve"> The textbook reading assigned for each unit includes the topics and calculation details for each type of problem you will complete.</w:t>
      </w:r>
    </w:p>
    <w:p w14:paraId="4F7C6AE3" w14:textId="77777777" w:rsidR="006F3721" w:rsidRDefault="006F3721">
      <w:pPr>
        <w:ind w:left="720"/>
      </w:pPr>
    </w:p>
    <w:p w14:paraId="731D6BB1" w14:textId="77777777" w:rsidR="006F3721" w:rsidRDefault="00464078">
      <w:pPr>
        <w:numPr>
          <w:ilvl w:val="0"/>
          <w:numId w:val="2"/>
        </w:numPr>
        <w:ind w:hanging="358"/>
        <w:contextualSpacing/>
        <w:rPr>
          <w:rFonts w:ascii="Arial" w:eastAsia="Arial" w:hAnsi="Arial" w:cs="Arial"/>
          <w:sz w:val="22"/>
          <w:szCs w:val="22"/>
        </w:rPr>
      </w:pPr>
      <w:proofErr w:type="spellStart"/>
      <w:r>
        <w:rPr>
          <w:rFonts w:ascii="Arial" w:eastAsia="Arial" w:hAnsi="Arial" w:cs="Arial"/>
          <w:b/>
          <w:sz w:val="22"/>
          <w:szCs w:val="22"/>
        </w:rPr>
        <w:t>LiveBinders</w:t>
      </w:r>
      <w:proofErr w:type="spellEnd"/>
      <w:r>
        <w:rPr>
          <w:rFonts w:ascii="Arial" w:eastAsia="Arial" w:hAnsi="Arial" w:cs="Arial"/>
          <w:b/>
          <w:sz w:val="22"/>
          <w:szCs w:val="22"/>
        </w:rPr>
        <w:t>:</w:t>
      </w:r>
      <w:r>
        <w:rPr>
          <w:rFonts w:ascii="Arial" w:eastAsia="Arial" w:hAnsi="Arial" w:cs="Arial"/>
          <w:sz w:val="22"/>
          <w:szCs w:val="22"/>
        </w:rPr>
        <w:t xml:space="preserve"> In the </w:t>
      </w:r>
      <w:proofErr w:type="spellStart"/>
      <w:r>
        <w:rPr>
          <w:rFonts w:ascii="Arial" w:eastAsia="Arial" w:hAnsi="Arial" w:cs="Arial"/>
          <w:sz w:val="22"/>
          <w:szCs w:val="22"/>
        </w:rPr>
        <w:t>LiveBinder</w:t>
      </w:r>
      <w:proofErr w:type="spellEnd"/>
      <w:r>
        <w:rPr>
          <w:rFonts w:ascii="Arial" w:eastAsia="Arial" w:hAnsi="Arial" w:cs="Arial"/>
          <w:sz w:val="22"/>
          <w:szCs w:val="22"/>
        </w:rPr>
        <w:t xml:space="preserve"> for the unit, you will find </w:t>
      </w:r>
      <w:r>
        <w:rPr>
          <w:rFonts w:ascii="Arial" w:eastAsia="Arial" w:hAnsi="Arial" w:cs="Arial"/>
          <w:b/>
          <w:i/>
          <w:sz w:val="22"/>
          <w:szCs w:val="22"/>
        </w:rPr>
        <w:t>more information</w:t>
      </w:r>
      <w:r>
        <w:rPr>
          <w:rFonts w:ascii="Arial" w:eastAsia="Arial" w:hAnsi="Arial" w:cs="Arial"/>
          <w:b/>
          <w:sz w:val="22"/>
          <w:szCs w:val="22"/>
        </w:rPr>
        <w:t xml:space="preserve"> </w:t>
      </w:r>
      <w:r>
        <w:rPr>
          <w:rFonts w:ascii="Arial" w:eastAsia="Arial" w:hAnsi="Arial" w:cs="Arial"/>
          <w:sz w:val="22"/>
          <w:szCs w:val="22"/>
        </w:rPr>
        <w:t xml:space="preserve">on unit topics, </w:t>
      </w:r>
      <w:r>
        <w:rPr>
          <w:rFonts w:ascii="Arial" w:eastAsia="Arial" w:hAnsi="Arial" w:cs="Arial"/>
          <w:b/>
          <w:i/>
          <w:sz w:val="22"/>
          <w:szCs w:val="22"/>
        </w:rPr>
        <w:t>example problems</w:t>
      </w:r>
      <w:r>
        <w:rPr>
          <w:rFonts w:ascii="Arial" w:eastAsia="Arial" w:hAnsi="Arial" w:cs="Arial"/>
          <w:sz w:val="22"/>
          <w:szCs w:val="22"/>
        </w:rPr>
        <w:t xml:space="preserve">, and </w:t>
      </w:r>
      <w:r>
        <w:rPr>
          <w:rFonts w:ascii="Arial" w:eastAsia="Arial" w:hAnsi="Arial" w:cs="Arial"/>
          <w:b/>
          <w:i/>
          <w:sz w:val="22"/>
          <w:szCs w:val="22"/>
        </w:rPr>
        <w:t>video</w:t>
      </w:r>
      <w:r>
        <w:rPr>
          <w:rFonts w:ascii="Arial" w:eastAsia="Arial" w:hAnsi="Arial" w:cs="Arial"/>
          <w:sz w:val="22"/>
          <w:szCs w:val="22"/>
        </w:rPr>
        <w:t xml:space="preserve"> content on the unit’s topics. To access the </w:t>
      </w:r>
      <w:proofErr w:type="spellStart"/>
      <w:r>
        <w:rPr>
          <w:rFonts w:ascii="Arial" w:eastAsia="Arial" w:hAnsi="Arial" w:cs="Arial"/>
          <w:sz w:val="22"/>
          <w:szCs w:val="22"/>
        </w:rPr>
        <w:t>LiveBinder</w:t>
      </w:r>
      <w:proofErr w:type="spellEnd"/>
      <w:r>
        <w:rPr>
          <w:rFonts w:ascii="Arial" w:eastAsia="Arial" w:hAnsi="Arial" w:cs="Arial"/>
          <w:sz w:val="22"/>
          <w:szCs w:val="22"/>
        </w:rPr>
        <w:t xml:space="preserve"> for a unit, use the menu on the left side of the classroom, select the unit you are in, and when you click the unit link several additional links will appear below the unit heading, one of those links will be “Live Binders.”</w:t>
      </w:r>
      <w:r>
        <w:rPr>
          <w:rFonts w:ascii="Arial" w:eastAsia="Arial" w:hAnsi="Arial" w:cs="Arial"/>
          <w:sz w:val="22"/>
          <w:szCs w:val="22"/>
        </w:rPr>
        <w:br/>
      </w:r>
    </w:p>
    <w:p w14:paraId="4AB94E5A" w14:textId="77777777" w:rsidR="006F3721" w:rsidRDefault="00464078">
      <w:pPr>
        <w:numPr>
          <w:ilvl w:val="0"/>
          <w:numId w:val="2"/>
        </w:numPr>
        <w:ind w:hanging="358"/>
        <w:contextualSpacing/>
        <w:rPr>
          <w:rFonts w:ascii="Arial" w:eastAsia="Arial" w:hAnsi="Arial" w:cs="Arial"/>
          <w:sz w:val="22"/>
          <w:szCs w:val="22"/>
        </w:rPr>
      </w:pPr>
      <w:r>
        <w:rPr>
          <w:rFonts w:ascii="Arial" w:eastAsia="Arial" w:hAnsi="Arial" w:cs="Arial"/>
          <w:b/>
          <w:sz w:val="22"/>
          <w:szCs w:val="22"/>
        </w:rPr>
        <w:t>PG Math Center:</w:t>
      </w:r>
      <w:r>
        <w:rPr>
          <w:rFonts w:ascii="Arial" w:eastAsia="Arial" w:hAnsi="Arial" w:cs="Arial"/>
          <w:sz w:val="22"/>
          <w:szCs w:val="22"/>
        </w:rPr>
        <w:t xml:space="preserve"> Take advantage of the PG Math Center’s many services:</w:t>
      </w:r>
    </w:p>
    <w:p w14:paraId="41FF9FA6" w14:textId="77777777" w:rsidR="006F3721" w:rsidRDefault="00464078">
      <w:pPr>
        <w:numPr>
          <w:ilvl w:val="1"/>
          <w:numId w:val="2"/>
        </w:numPr>
        <w:ind w:hanging="358"/>
        <w:contextualSpacing/>
        <w:rPr>
          <w:rFonts w:ascii="Arial" w:eastAsia="Arial" w:hAnsi="Arial" w:cs="Arial"/>
          <w:sz w:val="22"/>
          <w:szCs w:val="22"/>
        </w:rPr>
      </w:pPr>
      <w:r>
        <w:rPr>
          <w:rFonts w:ascii="Arial" w:eastAsia="Arial" w:hAnsi="Arial" w:cs="Arial"/>
          <w:sz w:val="22"/>
          <w:szCs w:val="22"/>
        </w:rPr>
        <w:t xml:space="preserve">Math Tutoring </w:t>
      </w:r>
    </w:p>
    <w:p w14:paraId="069C6BB0" w14:textId="77777777" w:rsidR="006F3721" w:rsidRDefault="00464078">
      <w:pPr>
        <w:numPr>
          <w:ilvl w:val="1"/>
          <w:numId w:val="2"/>
        </w:numPr>
        <w:ind w:hanging="358"/>
        <w:contextualSpacing/>
        <w:rPr>
          <w:rFonts w:ascii="Arial" w:eastAsia="Arial" w:hAnsi="Arial" w:cs="Arial"/>
          <w:sz w:val="22"/>
          <w:szCs w:val="22"/>
        </w:rPr>
      </w:pPr>
      <w:r>
        <w:rPr>
          <w:rFonts w:ascii="Arial" w:eastAsia="Arial" w:hAnsi="Arial" w:cs="Arial"/>
          <w:sz w:val="22"/>
          <w:szCs w:val="22"/>
        </w:rPr>
        <w:t>Question &amp; Answer Services</w:t>
      </w:r>
    </w:p>
    <w:p w14:paraId="39DC043F" w14:textId="77777777" w:rsidR="006F3721" w:rsidRDefault="00464078">
      <w:pPr>
        <w:numPr>
          <w:ilvl w:val="1"/>
          <w:numId w:val="2"/>
        </w:numPr>
        <w:ind w:hanging="358"/>
        <w:contextualSpacing/>
        <w:rPr>
          <w:rFonts w:ascii="Arial" w:eastAsia="Arial" w:hAnsi="Arial" w:cs="Arial"/>
          <w:sz w:val="22"/>
          <w:szCs w:val="22"/>
        </w:rPr>
      </w:pPr>
      <w:r>
        <w:rPr>
          <w:rFonts w:ascii="Arial" w:eastAsia="Arial" w:hAnsi="Arial" w:cs="Arial"/>
          <w:sz w:val="22"/>
          <w:szCs w:val="22"/>
        </w:rPr>
        <w:t>Request a Video Example Services</w:t>
      </w:r>
    </w:p>
    <w:p w14:paraId="489BBF66" w14:textId="77777777" w:rsidR="006F3721" w:rsidRDefault="00464078">
      <w:pPr>
        <w:numPr>
          <w:ilvl w:val="1"/>
          <w:numId w:val="2"/>
        </w:numPr>
        <w:ind w:hanging="358"/>
        <w:contextualSpacing/>
        <w:rPr>
          <w:rFonts w:ascii="Arial" w:eastAsia="Arial" w:hAnsi="Arial" w:cs="Arial"/>
          <w:sz w:val="22"/>
          <w:szCs w:val="22"/>
        </w:rPr>
      </w:pPr>
      <w:r>
        <w:rPr>
          <w:rFonts w:ascii="Arial" w:eastAsia="Arial" w:hAnsi="Arial" w:cs="Arial"/>
          <w:sz w:val="22"/>
          <w:szCs w:val="22"/>
        </w:rPr>
        <w:t>Project Review Services (be sure to submit Assignments early enough to receive feedback and make corrections before the Assignment due date, 24 hour turn-around times Monday-Thursday and 48 hour turn-around times on weekends are typical).</w:t>
      </w:r>
    </w:p>
    <w:p w14:paraId="1A0A9615" w14:textId="77777777" w:rsidR="006F3721" w:rsidRDefault="00464078">
      <w:pPr>
        <w:numPr>
          <w:ilvl w:val="1"/>
          <w:numId w:val="2"/>
        </w:numPr>
        <w:ind w:hanging="358"/>
        <w:contextualSpacing/>
        <w:rPr>
          <w:rFonts w:ascii="Arial" w:eastAsia="Arial" w:hAnsi="Arial" w:cs="Arial"/>
          <w:sz w:val="22"/>
          <w:szCs w:val="22"/>
        </w:rPr>
      </w:pPr>
      <w:r>
        <w:rPr>
          <w:rFonts w:ascii="Arial" w:eastAsia="Arial" w:hAnsi="Arial" w:cs="Arial"/>
          <w:sz w:val="22"/>
          <w:szCs w:val="22"/>
        </w:rPr>
        <w:t>Math Center Reference Library</w:t>
      </w:r>
    </w:p>
    <w:p w14:paraId="232C57EE" w14:textId="77777777" w:rsidR="006F3721" w:rsidRDefault="006F3721">
      <w:pPr>
        <w:ind w:left="720"/>
      </w:pPr>
    </w:p>
    <w:p w14:paraId="7736170E" w14:textId="77777777" w:rsidR="006F3721" w:rsidRDefault="00464078">
      <w:pPr>
        <w:ind w:left="720"/>
      </w:pPr>
      <w:r>
        <w:rPr>
          <w:rFonts w:ascii="Arial" w:eastAsia="Arial" w:hAnsi="Arial" w:cs="Arial"/>
          <w:sz w:val="22"/>
          <w:szCs w:val="22"/>
        </w:rPr>
        <w:lastRenderedPageBreak/>
        <w:t>To access the PG Math Center, start at the PG Campus Home Page. From the PG Campus Home Page, select My Studies (top menu bar), then select Academic Support Center, and review the Math Center offerings.</w:t>
      </w:r>
    </w:p>
    <w:p w14:paraId="711F6CDE" w14:textId="77777777" w:rsidR="006F3721" w:rsidRDefault="006F3721">
      <w:pPr>
        <w:ind w:left="720"/>
      </w:pPr>
    </w:p>
    <w:p w14:paraId="5DA0795B" w14:textId="77777777" w:rsidR="006F3721" w:rsidRDefault="00464078">
      <w:pPr>
        <w:numPr>
          <w:ilvl w:val="0"/>
          <w:numId w:val="2"/>
        </w:numPr>
        <w:ind w:hanging="358"/>
        <w:contextualSpacing/>
        <w:rPr>
          <w:rFonts w:ascii="Arial" w:eastAsia="Arial" w:hAnsi="Arial" w:cs="Arial"/>
          <w:sz w:val="22"/>
          <w:szCs w:val="22"/>
        </w:rPr>
      </w:pPr>
      <w:r>
        <w:rPr>
          <w:rFonts w:ascii="Arial" w:eastAsia="Arial" w:hAnsi="Arial" w:cs="Arial"/>
          <w:b/>
          <w:sz w:val="22"/>
          <w:szCs w:val="22"/>
        </w:rPr>
        <w:t>Email Your Instructor</w:t>
      </w:r>
      <w:r>
        <w:rPr>
          <w:rFonts w:ascii="Arial" w:eastAsia="Arial" w:hAnsi="Arial" w:cs="Arial"/>
          <w:sz w:val="22"/>
          <w:szCs w:val="22"/>
        </w:rPr>
        <w:t>: Your instructor is only an email away; when you cannot make any more progress on a problem, reach out. Send your instructor the work you started and steps of the problem you have completed so far, and ask for help. Your instructor will respond within 24 hours.</w:t>
      </w:r>
    </w:p>
    <w:p w14:paraId="705C89DF" w14:textId="77777777" w:rsidR="006F3721" w:rsidRDefault="006F3721">
      <w:pPr>
        <w:ind w:left="720"/>
        <w:rPr>
          <w:rFonts w:ascii="Arial" w:eastAsia="Arial" w:hAnsi="Arial" w:cs="Arial"/>
          <w:sz w:val="22"/>
          <w:szCs w:val="22"/>
        </w:rPr>
      </w:pPr>
      <w:bookmarkStart w:id="1" w:name="_gjdgxs" w:colFirst="0" w:colLast="0"/>
      <w:bookmarkEnd w:id="1"/>
    </w:p>
    <w:p w14:paraId="29222CD8" w14:textId="77777777" w:rsidR="006F3721" w:rsidRDefault="00464078">
      <w:r>
        <w:rPr>
          <w:rFonts w:ascii="Arial" w:eastAsia="Arial" w:hAnsi="Arial" w:cs="Arial"/>
          <w:b/>
          <w:sz w:val="22"/>
          <w:szCs w:val="22"/>
        </w:rPr>
        <w:t xml:space="preserve">Future Value and Present Value Assignment </w:t>
      </w:r>
      <w:r>
        <w:rPr>
          <w:rFonts w:ascii="Arial" w:eastAsia="Arial" w:hAnsi="Arial" w:cs="Arial"/>
          <w:sz w:val="22"/>
          <w:szCs w:val="22"/>
        </w:rPr>
        <w:t>(Total 40 Points)</w:t>
      </w:r>
    </w:p>
    <w:p w14:paraId="1F1F25A0" w14:textId="77777777" w:rsidR="006F3721" w:rsidRDefault="006F3721"/>
    <w:p w14:paraId="08F325B9" w14:textId="77777777" w:rsidR="006F3721" w:rsidRDefault="00464078">
      <w:r>
        <w:rPr>
          <w:rFonts w:ascii="Arial" w:eastAsia="Arial" w:hAnsi="Arial" w:cs="Arial"/>
          <w:sz w:val="22"/>
          <w:szCs w:val="22"/>
        </w:rPr>
        <w:t>Question 1: (10 Points)</w:t>
      </w:r>
    </w:p>
    <w:p w14:paraId="72FADF54" w14:textId="77777777" w:rsidR="006F3721" w:rsidRDefault="006F3721"/>
    <w:p w14:paraId="1D569167" w14:textId="77777777" w:rsidR="006F3721" w:rsidRDefault="00464078">
      <w:pPr>
        <w:rPr>
          <w:rFonts w:ascii="Arial" w:eastAsia="Arial" w:hAnsi="Arial" w:cs="Arial"/>
          <w:sz w:val="22"/>
          <w:szCs w:val="22"/>
        </w:rPr>
      </w:pPr>
      <w:r>
        <w:rPr>
          <w:rFonts w:ascii="Arial" w:eastAsia="Arial" w:hAnsi="Arial" w:cs="Arial"/>
          <w:sz w:val="22"/>
          <w:szCs w:val="22"/>
        </w:rPr>
        <w:t xml:space="preserve">Calculate the future value of an investment of $2300, after 7 months, earning 6.6% APR, compounded monthly, by compounding manually. </w:t>
      </w:r>
    </w:p>
    <w:p w14:paraId="1D14E7E0" w14:textId="77777777" w:rsidR="006F3721" w:rsidRDefault="00464078">
      <w:r>
        <w:rPr>
          <w:rFonts w:ascii="Arial" w:eastAsia="Arial" w:hAnsi="Arial" w:cs="Arial"/>
          <w:sz w:val="22"/>
          <w:szCs w:val="22"/>
        </w:rPr>
        <w:t>Reminder: Be sure to show your work, and to calculate the period interest before solving.</w:t>
      </w:r>
    </w:p>
    <w:p w14:paraId="46102C7B" w14:textId="77777777" w:rsidR="006F3721" w:rsidRDefault="006F3721">
      <w:pPr>
        <w:rPr>
          <w:rFonts w:ascii="Arial" w:eastAsia="Arial" w:hAnsi="Arial" w:cs="Arial"/>
          <w:sz w:val="22"/>
          <w:szCs w:val="22"/>
        </w:rPr>
      </w:pPr>
    </w:p>
    <w:p w14:paraId="758735AF" w14:textId="77777777" w:rsidR="006F3721" w:rsidRDefault="006F3721"/>
    <w:p w14:paraId="5F2373F5" w14:textId="77777777" w:rsidR="006F3721" w:rsidRDefault="00464078">
      <w:r>
        <w:rPr>
          <w:rFonts w:ascii="Arial" w:eastAsia="Arial" w:hAnsi="Arial" w:cs="Arial"/>
          <w:sz w:val="22"/>
          <w:szCs w:val="22"/>
        </w:rPr>
        <w:t>Question 2: (10 Points)</w:t>
      </w:r>
    </w:p>
    <w:p w14:paraId="6E2461BB" w14:textId="77777777" w:rsidR="006F3721" w:rsidRDefault="006F3721"/>
    <w:p w14:paraId="04C63A13" w14:textId="77777777" w:rsidR="006F3721" w:rsidRDefault="00464078">
      <w:pPr>
        <w:spacing w:after="200" w:line="276" w:lineRule="auto"/>
      </w:pPr>
      <w:r>
        <w:rPr>
          <w:rFonts w:ascii="Arial" w:eastAsia="Arial" w:hAnsi="Arial" w:cs="Arial"/>
          <w:sz w:val="22"/>
          <w:szCs w:val="22"/>
        </w:rPr>
        <w:t xml:space="preserve">Find the future value of a $195,000 Certificate of Deposit that pays compounded interest </w:t>
      </w:r>
      <w:r>
        <w:rPr>
          <w:rFonts w:ascii="Arial" w:eastAsia="Arial" w:hAnsi="Arial" w:cs="Arial"/>
          <w:i/>
          <w:sz w:val="22"/>
          <w:szCs w:val="22"/>
        </w:rPr>
        <w:t>every three months</w:t>
      </w:r>
      <w:r>
        <w:rPr>
          <w:rFonts w:ascii="Arial" w:eastAsia="Arial" w:hAnsi="Arial" w:cs="Arial"/>
          <w:sz w:val="22"/>
          <w:szCs w:val="22"/>
        </w:rPr>
        <w:t xml:space="preserve"> at the rate of 8% per year. The CD has a term of 7 years.</w:t>
      </w:r>
    </w:p>
    <w:p w14:paraId="43AE972F" w14:textId="77777777" w:rsidR="006F3721" w:rsidRDefault="00464078">
      <w:pPr>
        <w:numPr>
          <w:ilvl w:val="0"/>
          <w:numId w:val="1"/>
        </w:numPr>
        <w:spacing w:line="276" w:lineRule="auto"/>
        <w:ind w:hanging="359"/>
        <w:contextualSpacing/>
        <w:rPr>
          <w:rFonts w:ascii="Arial" w:eastAsia="Arial" w:hAnsi="Arial" w:cs="Arial"/>
          <w:sz w:val="22"/>
          <w:szCs w:val="22"/>
        </w:rPr>
      </w:pPr>
      <w:r>
        <w:rPr>
          <w:rFonts w:ascii="Arial" w:eastAsia="Arial" w:hAnsi="Arial" w:cs="Arial"/>
          <w:sz w:val="22"/>
          <w:szCs w:val="22"/>
        </w:rPr>
        <w:t>Calculate the FV (Future Value) using the “Future Value or Compound Amount of $1.00” table in your textbook.</w:t>
      </w:r>
    </w:p>
    <w:p w14:paraId="1BEACD54" w14:textId="77777777" w:rsidR="006F3721" w:rsidRDefault="00464078">
      <w:pPr>
        <w:spacing w:line="276" w:lineRule="auto"/>
        <w:ind w:left="720"/>
        <w:rPr>
          <w:rFonts w:ascii="Arial" w:eastAsia="Arial" w:hAnsi="Arial" w:cs="Arial"/>
          <w:color w:val="0000FF"/>
          <w:sz w:val="22"/>
          <w:szCs w:val="22"/>
        </w:rPr>
      </w:pPr>
      <w:r>
        <w:rPr>
          <w:rFonts w:ascii="Arial" w:eastAsia="Arial" w:hAnsi="Arial" w:cs="Arial"/>
          <w:color w:val="0000FF"/>
          <w:sz w:val="22"/>
          <w:szCs w:val="22"/>
        </w:rPr>
        <w:t>Reminder:</w:t>
      </w:r>
      <w:r>
        <w:rPr>
          <w:rFonts w:ascii="Arial" w:eastAsia="Arial" w:hAnsi="Arial" w:cs="Arial"/>
          <w:sz w:val="22"/>
          <w:szCs w:val="22"/>
        </w:rPr>
        <w:t xml:space="preserve"> </w:t>
      </w:r>
      <w:r>
        <w:rPr>
          <w:rFonts w:ascii="Arial" w:eastAsia="Arial" w:hAnsi="Arial" w:cs="Arial"/>
          <w:color w:val="0000FF"/>
          <w:sz w:val="22"/>
          <w:szCs w:val="22"/>
        </w:rPr>
        <w:t>To use Table 13-1, you need to calculate the Number of Periods and the Interest Rate per Period.</w:t>
      </w:r>
    </w:p>
    <w:p w14:paraId="19D3CE88" w14:textId="77777777" w:rsidR="006F3721" w:rsidRDefault="006F3721">
      <w:pPr>
        <w:spacing w:line="276" w:lineRule="auto"/>
        <w:ind w:left="720"/>
        <w:rPr>
          <w:color w:val="FF0000"/>
        </w:rPr>
      </w:pPr>
    </w:p>
    <w:p w14:paraId="6DA70807" w14:textId="77777777" w:rsidR="006F3721" w:rsidRDefault="00464078">
      <w:pPr>
        <w:numPr>
          <w:ilvl w:val="0"/>
          <w:numId w:val="1"/>
        </w:numPr>
        <w:spacing w:line="276" w:lineRule="auto"/>
        <w:ind w:hanging="359"/>
        <w:contextualSpacing/>
        <w:rPr>
          <w:rFonts w:ascii="Arial" w:eastAsia="Arial" w:hAnsi="Arial" w:cs="Arial"/>
          <w:sz w:val="22"/>
          <w:szCs w:val="22"/>
        </w:rPr>
      </w:pPr>
      <w:r>
        <w:rPr>
          <w:rFonts w:ascii="Arial" w:eastAsia="Arial" w:hAnsi="Arial" w:cs="Arial"/>
          <w:sz w:val="22"/>
          <w:szCs w:val="22"/>
        </w:rPr>
        <w:t>Calculate the FV (Future Value) using the formula: FV = P(1 + R)</w:t>
      </w:r>
      <w:r>
        <w:rPr>
          <w:rFonts w:ascii="Arial" w:eastAsia="Arial" w:hAnsi="Arial" w:cs="Arial"/>
          <w:i/>
          <w:sz w:val="22"/>
          <w:szCs w:val="22"/>
          <w:vertAlign w:val="superscript"/>
        </w:rPr>
        <w:t>N</w:t>
      </w:r>
    </w:p>
    <w:p w14:paraId="3BEBDF77" w14:textId="77777777" w:rsidR="006F3721" w:rsidRDefault="00464078">
      <w:pPr>
        <w:spacing w:line="276" w:lineRule="auto"/>
        <w:ind w:left="720"/>
        <w:rPr>
          <w:rFonts w:ascii="Arial" w:eastAsia="Arial" w:hAnsi="Arial" w:cs="Arial"/>
          <w:color w:val="0000FF"/>
          <w:sz w:val="22"/>
          <w:szCs w:val="22"/>
        </w:rPr>
      </w:pPr>
      <w:r>
        <w:rPr>
          <w:rFonts w:ascii="Arial" w:eastAsia="Arial" w:hAnsi="Arial" w:cs="Arial"/>
          <w:color w:val="0000FF"/>
          <w:sz w:val="22"/>
          <w:szCs w:val="22"/>
        </w:rPr>
        <w:t>Reminder: Always show work. You can do this by stating the values that you are substituting into the formula.</w:t>
      </w:r>
    </w:p>
    <w:p w14:paraId="62E8B9DC" w14:textId="77777777" w:rsidR="006F3721" w:rsidRDefault="006F3721">
      <w:pPr>
        <w:spacing w:line="276" w:lineRule="auto"/>
        <w:ind w:left="720"/>
        <w:rPr>
          <w:color w:val="FF0000"/>
        </w:rPr>
      </w:pPr>
    </w:p>
    <w:p w14:paraId="152F20C4" w14:textId="77777777" w:rsidR="006F3721" w:rsidRDefault="00464078">
      <w:pPr>
        <w:numPr>
          <w:ilvl w:val="0"/>
          <w:numId w:val="1"/>
        </w:numPr>
        <w:spacing w:line="276" w:lineRule="auto"/>
        <w:ind w:hanging="359"/>
        <w:contextualSpacing/>
        <w:rPr>
          <w:rFonts w:ascii="Arial" w:eastAsia="Arial" w:hAnsi="Arial" w:cs="Arial"/>
          <w:sz w:val="22"/>
          <w:szCs w:val="22"/>
        </w:rPr>
      </w:pPr>
      <w:r>
        <w:rPr>
          <w:rFonts w:ascii="Arial" w:eastAsia="Arial" w:hAnsi="Arial" w:cs="Arial"/>
          <w:sz w:val="22"/>
          <w:szCs w:val="22"/>
        </w:rPr>
        <w:t xml:space="preserve">How much interest was earned on the investment? </w:t>
      </w:r>
    </w:p>
    <w:p w14:paraId="4C08ABA3" w14:textId="77777777" w:rsidR="006F3721" w:rsidRDefault="00464078">
      <w:pPr>
        <w:spacing w:line="276" w:lineRule="auto"/>
        <w:ind w:left="720"/>
        <w:rPr>
          <w:rFonts w:ascii="Arial" w:eastAsia="Arial" w:hAnsi="Arial" w:cs="Arial"/>
          <w:color w:val="0000FF"/>
          <w:sz w:val="22"/>
          <w:szCs w:val="22"/>
        </w:rPr>
      </w:pPr>
      <w:r>
        <w:rPr>
          <w:rFonts w:ascii="Arial" w:eastAsia="Arial" w:hAnsi="Arial" w:cs="Arial"/>
          <w:color w:val="0000FF"/>
          <w:sz w:val="22"/>
          <w:szCs w:val="22"/>
        </w:rPr>
        <w:t>Use either the result from Part 2a or Part 2b, since they are slightly different for your calculation.</w:t>
      </w:r>
    </w:p>
    <w:p w14:paraId="03AD5B0B" w14:textId="77777777" w:rsidR="006F3721" w:rsidRDefault="006F3721">
      <w:pPr>
        <w:spacing w:line="276" w:lineRule="auto"/>
        <w:ind w:left="720"/>
        <w:rPr>
          <w:rFonts w:ascii="Arial" w:eastAsia="Arial" w:hAnsi="Arial" w:cs="Arial"/>
          <w:color w:val="FF0000"/>
          <w:sz w:val="22"/>
          <w:szCs w:val="22"/>
        </w:rPr>
      </w:pPr>
    </w:p>
    <w:p w14:paraId="2C8A6BC5" w14:textId="77777777" w:rsidR="006F3721" w:rsidRDefault="006F3721">
      <w:pPr>
        <w:spacing w:line="276" w:lineRule="auto"/>
        <w:ind w:left="720"/>
        <w:rPr>
          <w:rFonts w:ascii="Arial" w:eastAsia="Arial" w:hAnsi="Arial" w:cs="Arial"/>
          <w:sz w:val="22"/>
          <w:szCs w:val="22"/>
        </w:rPr>
      </w:pPr>
    </w:p>
    <w:p w14:paraId="555535F0" w14:textId="77777777" w:rsidR="006F3721" w:rsidRDefault="00464078">
      <w:r>
        <w:rPr>
          <w:rFonts w:ascii="Arial" w:eastAsia="Arial" w:hAnsi="Arial" w:cs="Arial"/>
          <w:sz w:val="22"/>
          <w:szCs w:val="22"/>
        </w:rPr>
        <w:t>Question 3: (10 Points)</w:t>
      </w:r>
    </w:p>
    <w:p w14:paraId="41031C11" w14:textId="77777777" w:rsidR="006F3721" w:rsidRDefault="006F3721"/>
    <w:p w14:paraId="2F5896E3" w14:textId="77777777" w:rsidR="006F3721" w:rsidRDefault="00464078">
      <w:pPr>
        <w:spacing w:after="200" w:line="276" w:lineRule="auto"/>
      </w:pPr>
      <w:r>
        <w:rPr>
          <w:rFonts w:ascii="Arial" w:eastAsia="Arial" w:hAnsi="Arial" w:cs="Arial"/>
          <w:sz w:val="22"/>
          <w:szCs w:val="22"/>
        </w:rPr>
        <w:t xml:space="preserve">You inherit $315,000 and decide to invest it for 55 days compounded daily at 6% annual interest. After the 55 days, you are going to invest your new found money in a startup business. </w:t>
      </w:r>
    </w:p>
    <w:p w14:paraId="74A14CB7" w14:textId="77777777" w:rsidR="006F3721" w:rsidRDefault="00464078">
      <w:pPr>
        <w:numPr>
          <w:ilvl w:val="0"/>
          <w:numId w:val="4"/>
        </w:numPr>
        <w:spacing w:line="276" w:lineRule="auto"/>
        <w:ind w:hanging="359"/>
        <w:contextualSpacing/>
        <w:rPr>
          <w:rFonts w:ascii="Arial" w:eastAsia="Arial" w:hAnsi="Arial" w:cs="Arial"/>
          <w:sz w:val="22"/>
          <w:szCs w:val="22"/>
        </w:rPr>
      </w:pPr>
      <w:r>
        <w:rPr>
          <w:rFonts w:ascii="Arial" w:eastAsia="Arial" w:hAnsi="Arial" w:cs="Arial"/>
          <w:sz w:val="22"/>
          <w:szCs w:val="22"/>
        </w:rPr>
        <w:lastRenderedPageBreak/>
        <w:t>How much interest is earned on this investment?</w:t>
      </w:r>
    </w:p>
    <w:p w14:paraId="6B0908E8" w14:textId="77777777" w:rsidR="006F3721" w:rsidRDefault="00464078">
      <w:pPr>
        <w:spacing w:line="276" w:lineRule="auto"/>
        <w:ind w:left="720"/>
        <w:rPr>
          <w:color w:val="FF0000"/>
        </w:rPr>
      </w:pPr>
      <w:r>
        <w:rPr>
          <w:rFonts w:ascii="Arial" w:eastAsia="Arial" w:hAnsi="Arial" w:cs="Arial"/>
          <w:color w:val="0000FF"/>
          <w:sz w:val="22"/>
          <w:szCs w:val="22"/>
        </w:rPr>
        <w:t>You can either use the Future Value formula or Table 13-2</w:t>
      </w:r>
      <w:r>
        <w:rPr>
          <w:rFonts w:ascii="Arial" w:eastAsia="Arial" w:hAnsi="Arial" w:cs="Arial"/>
          <w:sz w:val="22"/>
          <w:szCs w:val="22"/>
        </w:rPr>
        <w:br/>
      </w:r>
      <w:r>
        <w:rPr>
          <w:rFonts w:ascii="Arial" w:eastAsia="Arial" w:hAnsi="Arial" w:cs="Arial"/>
          <w:sz w:val="22"/>
          <w:szCs w:val="22"/>
        </w:rPr>
        <w:br/>
      </w:r>
      <w:r>
        <w:rPr>
          <w:rFonts w:ascii="Arial" w:eastAsia="Arial" w:hAnsi="Arial" w:cs="Arial"/>
          <w:color w:val="0000FF"/>
          <w:sz w:val="22"/>
          <w:szCs w:val="22"/>
          <w:u w:val="single"/>
        </w:rPr>
        <w:t>Future Value Formula</w:t>
      </w:r>
      <w:r>
        <w:rPr>
          <w:rFonts w:ascii="Arial" w:eastAsia="Arial" w:hAnsi="Arial" w:cs="Arial"/>
          <w:color w:val="0000FF"/>
          <w:sz w:val="22"/>
          <w:szCs w:val="22"/>
        </w:rPr>
        <w:t xml:space="preserve"> </w:t>
      </w:r>
      <w:r>
        <w:rPr>
          <w:rFonts w:ascii="Arial" w:eastAsia="Arial" w:hAnsi="Arial" w:cs="Arial"/>
          <w:color w:val="0000FF"/>
          <w:sz w:val="22"/>
          <w:szCs w:val="22"/>
        </w:rPr>
        <w:br/>
        <w:t xml:space="preserve">FV = </w:t>
      </w:r>
      <w:proofErr w:type="gramStart"/>
      <w:r>
        <w:rPr>
          <w:rFonts w:ascii="Arial" w:eastAsia="Arial" w:hAnsi="Arial" w:cs="Arial"/>
          <w:color w:val="0000FF"/>
          <w:sz w:val="22"/>
          <w:szCs w:val="22"/>
        </w:rPr>
        <w:t>P(</w:t>
      </w:r>
      <w:proofErr w:type="gramEnd"/>
      <w:r>
        <w:rPr>
          <w:rFonts w:ascii="Arial" w:eastAsia="Arial" w:hAnsi="Arial" w:cs="Arial"/>
          <w:color w:val="0000FF"/>
          <w:sz w:val="22"/>
          <w:szCs w:val="22"/>
        </w:rPr>
        <w:t>1 + R)</w:t>
      </w:r>
      <w:r>
        <w:rPr>
          <w:rFonts w:ascii="Arial" w:eastAsia="Arial" w:hAnsi="Arial" w:cs="Arial"/>
          <w:i/>
          <w:color w:val="0000FF"/>
          <w:sz w:val="22"/>
          <w:szCs w:val="22"/>
          <w:vertAlign w:val="superscript"/>
        </w:rPr>
        <w:t>N</w:t>
      </w:r>
      <w:r>
        <w:rPr>
          <w:rFonts w:ascii="Arial" w:eastAsia="Arial" w:hAnsi="Arial" w:cs="Arial"/>
          <w:color w:val="0000FF"/>
          <w:sz w:val="22"/>
          <w:szCs w:val="22"/>
        </w:rPr>
        <w:br/>
        <w:t>Reminder: R = Interest Rate per period (day)</w:t>
      </w:r>
      <w:r>
        <w:rPr>
          <w:rFonts w:ascii="Arial" w:eastAsia="Arial" w:hAnsi="Arial" w:cs="Arial"/>
          <w:color w:val="0000FF"/>
          <w:sz w:val="22"/>
          <w:szCs w:val="22"/>
        </w:rPr>
        <w:br/>
      </w:r>
    </w:p>
    <w:p w14:paraId="54A79302" w14:textId="77777777" w:rsidR="006F3721" w:rsidRDefault="00464078">
      <w:pPr>
        <w:spacing w:line="276" w:lineRule="auto"/>
        <w:ind w:left="720"/>
        <w:rPr>
          <w:rFonts w:ascii="Arial" w:eastAsia="Arial" w:hAnsi="Arial" w:cs="Arial"/>
          <w:color w:val="0000FF"/>
          <w:sz w:val="22"/>
          <w:szCs w:val="22"/>
        </w:rPr>
      </w:pPr>
      <w:r>
        <w:rPr>
          <w:rFonts w:ascii="Arial" w:eastAsia="Arial" w:hAnsi="Arial" w:cs="Arial"/>
          <w:color w:val="0000FF"/>
          <w:sz w:val="22"/>
          <w:szCs w:val="22"/>
        </w:rPr>
        <w:br/>
      </w:r>
      <w:r>
        <w:rPr>
          <w:rFonts w:ascii="Arial" w:eastAsia="Arial" w:hAnsi="Arial" w:cs="Arial"/>
          <w:color w:val="0000FF"/>
          <w:sz w:val="22"/>
          <w:szCs w:val="22"/>
          <w:u w:val="single"/>
        </w:rPr>
        <w:t>Table 13-2: Compound Interest on $100, Compounded Daily (365 days) (Exact Time, Exact Interest Basis)</w:t>
      </w:r>
      <w:r>
        <w:rPr>
          <w:rFonts w:ascii="Arial" w:eastAsia="Arial" w:hAnsi="Arial" w:cs="Arial"/>
          <w:color w:val="0000FF"/>
          <w:sz w:val="22"/>
          <w:szCs w:val="22"/>
        </w:rPr>
        <w:br/>
        <w:t>Reminder - The Table is for compound interest on each $100.</w:t>
      </w:r>
    </w:p>
    <w:p w14:paraId="3BBF8EC4" w14:textId="77777777" w:rsidR="006F3721" w:rsidRDefault="006F3721">
      <w:pPr>
        <w:spacing w:line="276" w:lineRule="auto"/>
        <w:ind w:left="720"/>
        <w:rPr>
          <w:rFonts w:ascii="Arial" w:eastAsia="Arial" w:hAnsi="Arial" w:cs="Arial"/>
          <w:color w:val="FF0000"/>
          <w:sz w:val="22"/>
          <w:szCs w:val="22"/>
        </w:rPr>
      </w:pPr>
    </w:p>
    <w:p w14:paraId="3ED4C347" w14:textId="77777777" w:rsidR="006F3721" w:rsidRDefault="006F3721">
      <w:pPr>
        <w:spacing w:line="276" w:lineRule="auto"/>
        <w:ind w:left="720"/>
        <w:rPr>
          <w:rFonts w:ascii="Arial" w:eastAsia="Arial" w:hAnsi="Arial" w:cs="Arial"/>
          <w:color w:val="0000FF"/>
          <w:sz w:val="22"/>
          <w:szCs w:val="22"/>
        </w:rPr>
      </w:pPr>
    </w:p>
    <w:p w14:paraId="03545EFA" w14:textId="03F8A903" w:rsidR="006F3721" w:rsidRDefault="00464078">
      <w:pPr>
        <w:numPr>
          <w:ilvl w:val="0"/>
          <w:numId w:val="4"/>
        </w:numPr>
        <w:spacing w:line="276" w:lineRule="auto"/>
        <w:ind w:hanging="359"/>
        <w:contextualSpacing/>
        <w:rPr>
          <w:rFonts w:ascii="Arial" w:eastAsia="Arial" w:hAnsi="Arial" w:cs="Arial"/>
          <w:sz w:val="22"/>
          <w:szCs w:val="22"/>
        </w:rPr>
      </w:pPr>
      <w:r>
        <w:rPr>
          <w:rFonts w:ascii="Arial" w:eastAsia="Arial" w:hAnsi="Arial" w:cs="Arial"/>
          <w:sz w:val="22"/>
          <w:szCs w:val="22"/>
        </w:rPr>
        <w:t xml:space="preserve">How much money will you have to invest in the startup after the </w:t>
      </w:r>
      <w:r w:rsidR="00D22DC6">
        <w:rPr>
          <w:rFonts w:ascii="Arial" w:eastAsia="Arial" w:hAnsi="Arial" w:cs="Arial"/>
          <w:sz w:val="22"/>
          <w:szCs w:val="22"/>
        </w:rPr>
        <w:t>55</w:t>
      </w:r>
      <w:r>
        <w:rPr>
          <w:rFonts w:ascii="Arial" w:eastAsia="Arial" w:hAnsi="Arial" w:cs="Arial"/>
          <w:sz w:val="22"/>
          <w:szCs w:val="22"/>
        </w:rPr>
        <w:t xml:space="preserve"> days?</w:t>
      </w:r>
    </w:p>
    <w:p w14:paraId="56CC4AAD" w14:textId="77777777" w:rsidR="006F3721" w:rsidRDefault="006F3721">
      <w:pPr>
        <w:spacing w:line="276" w:lineRule="auto"/>
        <w:ind w:left="720"/>
        <w:rPr>
          <w:rFonts w:ascii="Arial" w:eastAsia="Arial" w:hAnsi="Arial" w:cs="Arial"/>
          <w:color w:val="FF0000"/>
          <w:sz w:val="22"/>
          <w:szCs w:val="22"/>
        </w:rPr>
      </w:pPr>
    </w:p>
    <w:p w14:paraId="7659AEFB" w14:textId="77777777" w:rsidR="006F3721" w:rsidRDefault="006F3721">
      <w:pPr>
        <w:ind w:left="720"/>
      </w:pPr>
    </w:p>
    <w:p w14:paraId="699AC5BF" w14:textId="77777777" w:rsidR="006F3721" w:rsidRDefault="00464078">
      <w:bookmarkStart w:id="2" w:name="30j0zll" w:colFirst="0" w:colLast="0"/>
      <w:bookmarkEnd w:id="2"/>
      <w:r>
        <w:rPr>
          <w:rFonts w:ascii="Arial" w:eastAsia="Arial" w:hAnsi="Arial" w:cs="Arial"/>
          <w:sz w:val="22"/>
          <w:szCs w:val="22"/>
        </w:rPr>
        <w:t>Question 4: (10 Points)</w:t>
      </w:r>
    </w:p>
    <w:p w14:paraId="71A1263F" w14:textId="77777777" w:rsidR="006F3721" w:rsidRDefault="006F3721"/>
    <w:p w14:paraId="4E453460" w14:textId="77777777" w:rsidR="006F3721" w:rsidRDefault="00464078">
      <w:pPr>
        <w:spacing w:after="200" w:line="276" w:lineRule="auto"/>
      </w:pPr>
      <w:r>
        <w:rPr>
          <w:rFonts w:ascii="Arial" w:eastAsia="Arial" w:hAnsi="Arial" w:cs="Arial"/>
          <w:sz w:val="22"/>
          <w:szCs w:val="22"/>
        </w:rPr>
        <w:t xml:space="preserve">How much money must be invested into an account paying 4% annually, compounded annually, to have $635,000 in 29 years when I retire? </w:t>
      </w:r>
    </w:p>
    <w:p w14:paraId="4FF71985" w14:textId="77777777" w:rsidR="006F3721" w:rsidRDefault="006F3721"/>
    <w:p w14:paraId="559AEA91" w14:textId="77777777" w:rsidR="006F3721" w:rsidRDefault="00464078">
      <w:pPr>
        <w:numPr>
          <w:ilvl w:val="0"/>
          <w:numId w:val="3"/>
        </w:numPr>
        <w:spacing w:line="276" w:lineRule="auto"/>
        <w:ind w:hanging="359"/>
        <w:contextualSpacing/>
        <w:rPr>
          <w:rFonts w:ascii="Arial" w:eastAsia="Arial" w:hAnsi="Arial" w:cs="Arial"/>
          <w:sz w:val="22"/>
          <w:szCs w:val="22"/>
        </w:rPr>
      </w:pPr>
      <w:r>
        <w:rPr>
          <w:rFonts w:ascii="Arial" w:eastAsia="Arial" w:hAnsi="Arial" w:cs="Arial"/>
          <w:sz w:val="22"/>
          <w:szCs w:val="22"/>
        </w:rPr>
        <w:t>Calculate the PV (Present Value) using the “Present Value of $1.00” table in your textbook.</w:t>
      </w:r>
    </w:p>
    <w:p w14:paraId="3325A20E" w14:textId="77777777" w:rsidR="006F3721" w:rsidRDefault="00464078">
      <w:pPr>
        <w:spacing w:line="276" w:lineRule="auto"/>
        <w:ind w:left="720"/>
        <w:rPr>
          <w:rFonts w:ascii="Arial" w:eastAsia="Arial" w:hAnsi="Arial" w:cs="Arial"/>
          <w:color w:val="0000FF"/>
          <w:sz w:val="22"/>
          <w:szCs w:val="22"/>
        </w:rPr>
      </w:pPr>
      <w:r>
        <w:rPr>
          <w:rFonts w:ascii="Arial" w:eastAsia="Arial" w:hAnsi="Arial" w:cs="Arial"/>
          <w:color w:val="0000FF"/>
          <w:sz w:val="22"/>
          <w:szCs w:val="22"/>
        </w:rPr>
        <w:t>Remember: To use Table 13-3, you need the Number of Periods and the Interest Rate per Period.</w:t>
      </w:r>
    </w:p>
    <w:p w14:paraId="45C6C3B5" w14:textId="77777777" w:rsidR="006F3721" w:rsidRDefault="006F3721">
      <w:pPr>
        <w:spacing w:line="276" w:lineRule="auto"/>
        <w:ind w:left="720"/>
        <w:rPr>
          <w:color w:val="FF0000"/>
        </w:rPr>
      </w:pPr>
    </w:p>
    <w:p w14:paraId="754EE1AC" w14:textId="77777777" w:rsidR="006F3721" w:rsidRDefault="00464078">
      <w:pPr>
        <w:numPr>
          <w:ilvl w:val="0"/>
          <w:numId w:val="3"/>
        </w:numPr>
        <w:spacing w:line="276" w:lineRule="auto"/>
        <w:ind w:hanging="359"/>
        <w:contextualSpacing/>
        <w:rPr>
          <w:rFonts w:ascii="Arial" w:eastAsia="Arial" w:hAnsi="Arial" w:cs="Arial"/>
          <w:sz w:val="22"/>
          <w:szCs w:val="22"/>
        </w:rPr>
      </w:pPr>
      <w:r>
        <w:rPr>
          <w:rFonts w:ascii="Arial" w:eastAsia="Arial" w:hAnsi="Arial" w:cs="Arial"/>
          <w:sz w:val="22"/>
          <w:szCs w:val="22"/>
        </w:rPr>
        <w:t>Calculate the PV (Present Value) using the formula: PV = FV / (1 +R)</w:t>
      </w:r>
      <w:r>
        <w:rPr>
          <w:rFonts w:ascii="Arial" w:eastAsia="Arial" w:hAnsi="Arial" w:cs="Arial"/>
          <w:i/>
          <w:sz w:val="22"/>
          <w:szCs w:val="22"/>
          <w:vertAlign w:val="superscript"/>
        </w:rPr>
        <w:t>N</w:t>
      </w:r>
    </w:p>
    <w:p w14:paraId="6E348B67" w14:textId="77777777" w:rsidR="006F3721" w:rsidRDefault="00464078">
      <w:pPr>
        <w:spacing w:line="276" w:lineRule="auto"/>
        <w:ind w:left="720"/>
        <w:rPr>
          <w:rFonts w:ascii="Arial" w:eastAsia="Arial" w:hAnsi="Arial" w:cs="Arial"/>
          <w:color w:val="0000FF"/>
          <w:sz w:val="22"/>
          <w:szCs w:val="22"/>
        </w:rPr>
      </w:pPr>
      <w:r>
        <w:rPr>
          <w:rFonts w:ascii="Arial" w:eastAsia="Arial" w:hAnsi="Arial" w:cs="Arial"/>
          <w:color w:val="0000FF"/>
          <w:sz w:val="22"/>
          <w:szCs w:val="22"/>
        </w:rPr>
        <w:t>Reminder: Always show work. You can do this by stating the values that you are substituting into the formula.</w:t>
      </w:r>
    </w:p>
    <w:p w14:paraId="70D4DB70" w14:textId="77777777" w:rsidR="006F3721" w:rsidRDefault="00464078">
      <w:pPr>
        <w:numPr>
          <w:ilvl w:val="0"/>
          <w:numId w:val="3"/>
        </w:numPr>
        <w:spacing w:line="276" w:lineRule="auto"/>
        <w:ind w:hanging="359"/>
        <w:contextualSpacing/>
        <w:rPr>
          <w:rFonts w:ascii="Arial" w:eastAsia="Arial" w:hAnsi="Arial" w:cs="Arial"/>
          <w:sz w:val="22"/>
          <w:szCs w:val="22"/>
        </w:rPr>
      </w:pPr>
      <w:r>
        <w:rPr>
          <w:rFonts w:ascii="Arial" w:eastAsia="Arial" w:hAnsi="Arial" w:cs="Arial"/>
          <w:sz w:val="22"/>
          <w:szCs w:val="22"/>
        </w:rPr>
        <w:t>How much interest did you earn over the life of the investment?</w:t>
      </w:r>
    </w:p>
    <w:p w14:paraId="30F33C9E" w14:textId="77777777" w:rsidR="006F3721" w:rsidRDefault="00464078">
      <w:pPr>
        <w:ind w:left="720"/>
        <w:rPr>
          <w:rFonts w:ascii="Arial" w:eastAsia="Arial" w:hAnsi="Arial" w:cs="Arial"/>
          <w:color w:val="0000FF"/>
          <w:sz w:val="22"/>
          <w:szCs w:val="22"/>
        </w:rPr>
      </w:pPr>
      <w:r>
        <w:rPr>
          <w:rFonts w:ascii="Arial" w:eastAsia="Arial" w:hAnsi="Arial" w:cs="Arial"/>
          <w:color w:val="0000FF"/>
          <w:sz w:val="22"/>
          <w:szCs w:val="22"/>
        </w:rPr>
        <w:t>You can use either the result from Part 4a or Part 4b for your calculations, since they are slightly different. Show your work.</w:t>
      </w:r>
    </w:p>
    <w:p w14:paraId="7E6946A5" w14:textId="77777777" w:rsidR="006F3721" w:rsidRDefault="006F3721">
      <w:pPr>
        <w:ind w:left="720"/>
        <w:rPr>
          <w:color w:val="FF0000"/>
        </w:rPr>
      </w:pPr>
    </w:p>
    <w:sectPr w:rsidR="006F372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AC4FD2" w14:textId="77777777" w:rsidR="00ED4F77" w:rsidRDefault="00ED4F77">
      <w:r>
        <w:separator/>
      </w:r>
    </w:p>
  </w:endnote>
  <w:endnote w:type="continuationSeparator" w:id="0">
    <w:p w14:paraId="0E0E1C7B" w14:textId="77777777" w:rsidR="00ED4F77" w:rsidRDefault="00ED4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3F794" w14:textId="77777777" w:rsidR="006F3721" w:rsidRDefault="006F3721">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0D403" w14:textId="77777777" w:rsidR="006F3721" w:rsidRDefault="006F3721">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2E708" w14:textId="77777777" w:rsidR="006F3721" w:rsidRDefault="006F3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C6EED" w14:textId="77777777" w:rsidR="00ED4F77" w:rsidRDefault="00ED4F77">
      <w:r>
        <w:separator/>
      </w:r>
    </w:p>
  </w:footnote>
  <w:footnote w:type="continuationSeparator" w:id="0">
    <w:p w14:paraId="46453857" w14:textId="77777777" w:rsidR="00ED4F77" w:rsidRDefault="00ED4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85B84" w14:textId="77777777" w:rsidR="006F3721" w:rsidRDefault="006F372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E37B4" w14:textId="77777777" w:rsidR="006F3721" w:rsidRDefault="00464078">
    <w:pPr>
      <w:pStyle w:val="Heading1"/>
      <w:rPr>
        <w:color w:val="000000"/>
      </w:rPr>
    </w:pPr>
    <w:r>
      <w:rPr>
        <w:noProof/>
        <w:color w:val="000000"/>
      </w:rPr>
      <w:drawing>
        <wp:inline distT="0" distB="0" distL="0" distR="0" wp14:anchorId="071A0B88" wp14:editId="0D390CD8">
          <wp:extent cx="1809750" cy="104965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09750" cy="1049655"/>
                  </a:xfrm>
                  <a:prstGeom prst="rect">
                    <a:avLst/>
                  </a:prstGeom>
                  <a:ln/>
                </pic:spPr>
              </pic:pic>
            </a:graphicData>
          </a:graphic>
        </wp:inline>
      </w:drawing>
    </w:r>
    <w:r>
      <w:rPr>
        <w:color w:val="000000"/>
        <w:sz w:val="28"/>
        <w:szCs w:val="28"/>
      </w:rPr>
      <w:t>MM255 Business Math and Statistical Measures</w:t>
    </w:r>
  </w:p>
  <w:p w14:paraId="7D9BF903" w14:textId="77777777" w:rsidR="006F3721" w:rsidRDefault="006F3721">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6C50A" w14:textId="77777777" w:rsidR="006F3721" w:rsidRDefault="006F3721">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27620"/>
    <w:multiLevelType w:val="multilevel"/>
    <w:tmpl w:val="EF58C09E"/>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15:restartNumberingAfterBreak="0">
    <w:nsid w:val="5D930CD5"/>
    <w:multiLevelType w:val="multilevel"/>
    <w:tmpl w:val="16C6F45E"/>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 w15:restartNumberingAfterBreak="0">
    <w:nsid w:val="64A315CE"/>
    <w:multiLevelType w:val="multilevel"/>
    <w:tmpl w:val="8E92131E"/>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7137133F"/>
    <w:multiLevelType w:val="multilevel"/>
    <w:tmpl w:val="F42A73B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21"/>
    <w:rsid w:val="00464078"/>
    <w:rsid w:val="005A4B14"/>
    <w:rsid w:val="006F3721"/>
    <w:rsid w:val="00D22DC6"/>
    <w:rsid w:val="00ED4F77"/>
    <w:rsid w:val="00F46B63"/>
    <w:rsid w:val="00FE0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62199"/>
  <w15:docId w15:val="{0546D024-E167-41CB-B147-77CCF6B2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35B8A"/>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22DC6"/>
    <w:rPr>
      <w:rFonts w:ascii="Tahoma" w:hAnsi="Tahoma" w:cs="Tahoma"/>
      <w:sz w:val="16"/>
      <w:szCs w:val="16"/>
    </w:rPr>
  </w:style>
  <w:style w:type="character" w:customStyle="1" w:styleId="BalloonTextChar">
    <w:name w:val="Balloon Text Char"/>
    <w:basedOn w:val="DefaultParagraphFont"/>
    <w:link w:val="BalloonText"/>
    <w:uiPriority w:val="99"/>
    <w:semiHidden/>
    <w:rsid w:val="00D22D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Sanquorm Mclellan</dc:creator>
  <cp:lastModifiedBy>Sanquorm Mclellan</cp:lastModifiedBy>
  <cp:revision>2</cp:revision>
  <dcterms:created xsi:type="dcterms:W3CDTF">2018-08-11T19:07:00Z</dcterms:created>
  <dcterms:modified xsi:type="dcterms:W3CDTF">2018-08-11T19:07:00Z</dcterms:modified>
</cp:coreProperties>
</file>